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1B" w:rsidRPr="000D0AD0" w:rsidRDefault="00AB72DE" w:rsidP="0016351B">
      <w:pPr>
        <w:pStyle w:val="ConsPlusNonformat"/>
        <w:jc w:val="center"/>
        <w:rPr>
          <w:b/>
        </w:rPr>
      </w:pPr>
      <w:r w:rsidRPr="000D0AD0">
        <w:rPr>
          <w:b/>
        </w:rPr>
        <w:t>Перечень мероприятий для многоквартирных домов</w:t>
      </w:r>
    </w:p>
    <w:p w:rsidR="0016351B" w:rsidRDefault="00AB72DE" w:rsidP="0016351B">
      <w:pPr>
        <w:pStyle w:val="ConsPlusNonformat"/>
        <w:jc w:val="center"/>
      </w:pPr>
      <w:r>
        <w:t>как в отношении общего имущества</w:t>
      </w:r>
      <w:r w:rsidR="0016351B">
        <w:t xml:space="preserve"> со</w:t>
      </w:r>
      <w:r>
        <w:t>бственников помещений в многоквартирном доме, так и в отношении</w:t>
      </w:r>
      <w:r w:rsidR="0016351B">
        <w:t xml:space="preserve"> </w:t>
      </w:r>
      <w:r>
        <w:t>помещений в многоквартирном доме,</w:t>
      </w:r>
    </w:p>
    <w:p w:rsidR="0016351B" w:rsidRDefault="00AB72DE" w:rsidP="0016351B">
      <w:pPr>
        <w:pStyle w:val="ConsPlusNonformat"/>
        <w:jc w:val="center"/>
      </w:pPr>
      <w:r>
        <w:t>проведение которых в большей</w:t>
      </w:r>
      <w:r w:rsidR="0016351B">
        <w:t xml:space="preserve"> </w:t>
      </w:r>
      <w:r>
        <w:t>степени способствует энергосбережению и повышению</w:t>
      </w:r>
      <w:r w:rsidR="0016351B">
        <w:t xml:space="preserve"> </w:t>
      </w:r>
      <w:r>
        <w:t>эффективности использования энергетических</w:t>
      </w:r>
      <w:r w:rsidR="0016351B">
        <w:t xml:space="preserve"> </w:t>
      </w:r>
      <w:r>
        <w:t>ресурсов</w:t>
      </w:r>
      <w:r w:rsidR="00A9707F">
        <w:t>.</w:t>
      </w: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018"/>
        <w:gridCol w:w="1857"/>
        <w:gridCol w:w="1687"/>
        <w:gridCol w:w="992"/>
        <w:gridCol w:w="1134"/>
        <w:gridCol w:w="1276"/>
      </w:tblGrid>
      <w:tr w:rsidR="00491113" w:rsidTr="00491113">
        <w:trPr>
          <w:trHeight w:val="140"/>
        </w:trPr>
        <w:tc>
          <w:tcPr>
            <w:tcW w:w="432" w:type="dxa"/>
          </w:tcPr>
          <w:p w:rsidR="00491113" w:rsidRDefault="00491113">
            <w:pPr>
              <w:pStyle w:val="ConsPlusNonformat"/>
              <w:jc w:val="both"/>
            </w:pPr>
            <w:r>
              <w:t xml:space="preserve"> </w:t>
            </w:r>
            <w:r>
              <w:rPr>
                <w:sz w:val="12"/>
              </w:rPr>
              <w:t xml:space="preserve"> N  </w:t>
            </w:r>
          </w:p>
        </w:tc>
        <w:tc>
          <w:tcPr>
            <w:tcW w:w="2018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Наименование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мероприятия  </w:t>
            </w:r>
          </w:p>
        </w:tc>
        <w:tc>
          <w:tcPr>
            <w:tcW w:w="185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Цель мероприятия    </w:t>
            </w:r>
          </w:p>
        </w:tc>
        <w:tc>
          <w:tcPr>
            <w:tcW w:w="1687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Применяемые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технологии,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оборудование 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материалы     </w:t>
            </w:r>
          </w:p>
        </w:tc>
        <w:tc>
          <w:tcPr>
            <w:tcW w:w="992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Возможные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исполнители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мероприятий </w:t>
            </w:r>
          </w:p>
        </w:tc>
        <w:tc>
          <w:tcPr>
            <w:tcW w:w="1134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Источник    </w:t>
            </w:r>
          </w:p>
          <w:p w:rsidR="00491113" w:rsidRDefault="00491113" w:rsidP="00491113">
            <w:pPr>
              <w:pStyle w:val="ConsPlusNonformat"/>
              <w:ind w:right="-40"/>
              <w:jc w:val="both"/>
            </w:pPr>
            <w:r>
              <w:rPr>
                <w:sz w:val="12"/>
              </w:rPr>
              <w:t xml:space="preserve">финансирования       </w:t>
            </w:r>
          </w:p>
        </w:tc>
        <w:tc>
          <w:tcPr>
            <w:tcW w:w="1276" w:type="dxa"/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Характер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эксплуатации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после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реализации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мероприятия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I. Перечень основных мероприятий в отношении общего имущества в многоквартирном доме   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 Система отопления     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1.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линейных балансировочных вентилей и  балансировка системы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Балансировочные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запорные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вентили, воздухо-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выпускные клапаны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2.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Промывка трубопроводов и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стояков системы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Промывочные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машины и реагенты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3.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изоляции трубопроводов системы отопления 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помещениях с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применением энергоэффектив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ных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4.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коллективного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(общедомового) прибора учета тепловой  энергии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энергии,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5.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Ремонт изоляции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теплообменников</w:t>
            </w:r>
            <w:r w:rsidR="00D63762">
              <w:rPr>
                <w:sz w:val="12"/>
              </w:rPr>
              <w:t xml:space="preserve"> </w:t>
            </w:r>
            <w:r>
              <w:rPr>
                <w:sz w:val="12"/>
              </w:rPr>
              <w:t>и трубопроводов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системы ГВС в подвальных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помещениях с  применением    </w:t>
            </w:r>
          </w:p>
          <w:p w:rsidR="00491113" w:rsidRDefault="00491113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энергоэффективных материалов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в виде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скорлуп и  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цилиндров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491113" w:rsidRDefault="00491113" w:rsidP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D63762">
        <w:trPr>
          <w:trHeight w:val="753"/>
        </w:trPr>
        <w:tc>
          <w:tcPr>
            <w:tcW w:w="43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6.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коллективного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(общедомового)прибора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многоквартирном доме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D63762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491113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  7.</w:t>
            </w:r>
          </w:p>
        </w:tc>
        <w:tc>
          <w:tcPr>
            <w:tcW w:w="2018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Установка индивидуального</w:t>
            </w:r>
          </w:p>
          <w:p w:rsidR="00491113" w:rsidRDefault="00491113" w:rsidP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прибора учета горячей воды   </w:t>
            </w:r>
          </w:p>
        </w:tc>
        <w:tc>
          <w:tcPr>
            <w:tcW w:w="185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Учет 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потребленной в жилом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или нежилом помещении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 многоквартирном доме </w:t>
            </w:r>
          </w:p>
        </w:tc>
        <w:tc>
          <w:tcPr>
            <w:tcW w:w="1687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Прибор учета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горячей воды,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внесенный в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государственный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реестр средств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измерений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>Специализиро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ванная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поверка,      </w:t>
            </w:r>
          </w:p>
          <w:p w:rsidR="00491113" w:rsidRDefault="00491113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8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Заделка, уплотнение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дверных блоков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на входе в подъезды и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>обеспечение  автоматического</w:t>
            </w:r>
            <w:r w:rsidR="00C91928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закрывания дверей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двери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подъездов;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Усиление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безопасности жителей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 с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пена,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автоматические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дверные доводчики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0" w:name="P154"/>
        <w:bookmarkEnd w:id="0"/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C91928">
              <w:rPr>
                <w:sz w:val="12"/>
              </w:rPr>
              <w:t>9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дверей и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в проемах      </w:t>
            </w:r>
          </w:p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подвальных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подвальные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проемы;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Двери, дверки и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с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10.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дверей и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заслонок в  проемах   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чердачных  помещений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1) Снижение утечек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тепла через проемы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чердаков;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Двери, дверки и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заслонки с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теплоизоляцией,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воздушные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заслонки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плата по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гражданско-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осмотр, ремонт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11.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уплотнение 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II. Перечень дополнительных мероприятий в отношении общего имущества в многоквартирном доме       </w:t>
            </w:r>
          </w:p>
        </w:tc>
      </w:tr>
      <w:tr w:rsidR="00D63762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 Система отопления                                            </w:t>
            </w:r>
          </w:p>
        </w:tc>
      </w:tr>
      <w:tr w:rsidR="00C9192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12.</w:t>
            </w:r>
          </w:p>
        </w:tc>
        <w:tc>
          <w:tcPr>
            <w:tcW w:w="2018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Модернизация ИТП с установкой и настройкой аппаратуры  автоматического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отопления в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зависимости от температуры    </w:t>
            </w:r>
          </w:p>
          <w:p w:rsidR="00C91928" w:rsidRDefault="00C91928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для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расхода,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и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давления воды в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системе отопления,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в том числе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насосы,  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контроллеры,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регулирующие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клапаны с  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приводом, датчики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температуры воды и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 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наружного воздуха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Энергосервис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>ная организа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C91928" w:rsidRDefault="00C9192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C91928" w:rsidRDefault="00C9192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D63762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D63762" w:rsidRDefault="00D63762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</w:t>
            </w:r>
            <w:r w:rsidR="00C91928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D63762" w:rsidRDefault="00D63762" w:rsidP="00294994">
            <w:pPr>
              <w:pStyle w:val="ConsPlusNonformat"/>
              <w:jc w:val="both"/>
            </w:pPr>
            <w:r>
              <w:rPr>
                <w:sz w:val="12"/>
              </w:rPr>
              <w:t>Модернизация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>трубопроводов и</w:t>
            </w:r>
            <w:r w:rsidR="00294994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арматуры системы  отопления      </w:t>
            </w:r>
          </w:p>
        </w:tc>
        <w:tc>
          <w:tcPr>
            <w:tcW w:w="185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тепловой энергии в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отопления      </w:t>
            </w:r>
          </w:p>
        </w:tc>
        <w:tc>
          <w:tcPr>
            <w:tcW w:w="1687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предизолированные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D63762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D63762" w:rsidRDefault="00D63762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  <w:bookmarkStart w:id="1" w:name="P228"/>
        <w:bookmarkEnd w:id="1"/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C91928">
            <w:pPr>
              <w:pStyle w:val="ConsPlusNonformat"/>
              <w:jc w:val="both"/>
            </w:pPr>
            <w:r>
              <w:rPr>
                <w:sz w:val="12"/>
              </w:rPr>
              <w:t xml:space="preserve"> 14.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термостатичес-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ких 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Повышение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температурного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комфорта в помещениях;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тепловой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Термостатические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294994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 15.</w:t>
            </w:r>
          </w:p>
        </w:tc>
        <w:tc>
          <w:tcPr>
            <w:tcW w:w="2018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запорных       </w:t>
            </w:r>
          </w:p>
          <w:p w:rsidR="00294994" w:rsidRDefault="00294994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вентилей на радиаторах     </w:t>
            </w:r>
          </w:p>
        </w:tc>
        <w:tc>
          <w:tcPr>
            <w:tcW w:w="185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1) Поддержание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>температурного режима в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помещениях (устранение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перетопов); 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2) Экономия тепловой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в системе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отопления;  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3) Упрочение    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>эксплуатации радиаторов</w:t>
            </w:r>
          </w:p>
        </w:tc>
        <w:tc>
          <w:tcPr>
            <w:tcW w:w="1687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Шаровые запорные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радиаторные     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вентили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294994" w:rsidRDefault="00294994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Периодическая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294994" w:rsidRDefault="00294994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16.</w:t>
            </w:r>
          </w:p>
        </w:tc>
        <w:tc>
          <w:tcPr>
            <w:tcW w:w="2018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тепловых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насосов для  системы        </w:t>
            </w:r>
          </w:p>
          <w:p w:rsidR="005F5608" w:rsidRDefault="005F5608" w:rsidP="00294994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185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Экономия тепловой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Тепловые насосы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для системы       </w:t>
            </w:r>
          </w:p>
          <w:p w:rsidR="00F95CF6" w:rsidRDefault="005F5608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отопления </w:t>
            </w:r>
          </w:p>
          <w:p w:rsidR="005F5608" w:rsidRDefault="005F5608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5F5608" w:rsidRDefault="005F5608" w:rsidP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настройка,    </w:t>
            </w:r>
          </w:p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5F5608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5F5608" w:rsidRDefault="005F5608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Система горячего водоснабжения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Обеспечение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рециркуляции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2)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Циркуляционный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насос, автоматика,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18.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ИТП с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установкой и настройкой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аппаратуры автоматического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управления  параметрами  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 в системе ГВС 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Автоматическое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параметров в системе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ГВС; 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Экономия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потребления тепловой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 в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Оборудование для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автоматического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регулирования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температуры в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системе ГВС,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включая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контроллер,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регулирующий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клапан с приводом,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датчик температуры</w:t>
            </w:r>
          </w:p>
          <w:p w:rsidR="00F95CF6" w:rsidRDefault="00F95CF6">
            <w:pPr>
              <w:pStyle w:val="ConsPlusNonformat"/>
              <w:jc w:val="both"/>
              <w:rPr>
                <w:sz w:val="12"/>
              </w:rPr>
            </w:pPr>
            <w:r>
              <w:rPr>
                <w:sz w:val="12"/>
              </w:rPr>
              <w:t>горячей воды и др.</w:t>
            </w:r>
          </w:p>
          <w:p w:rsidR="00F95CF6" w:rsidRDefault="00F95CF6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Энергосервис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ная организа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Периодическое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техническое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обслуживание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оборудования,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настройка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автоматики,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19.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Модернизация  трубопроводов и арматуры   системы ГВС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эксплуатации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трубопроводов;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Снижение утечек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Снижение числа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аварий;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4)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и воды;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5) Экономия потребления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тепловой энергии и воды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системе ГВС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трубопроводы,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арматура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20.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теплоотражающих пленок на окна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в подъездах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21.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низкоэмиссионных стекол на  </w:t>
            </w:r>
          </w:p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 в    подъездах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Низкоэмиссионные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22.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оконных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Стеновые конструкции                                           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23.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потолка подвала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потолка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подвала;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строительных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Тепло-, водо-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 w:rsidP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24.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пола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чердака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протечек,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охлаждения или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пола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технического чердака;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строительных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Тепло-, водо-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25.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протечек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и промерзания чердачных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чердачных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Технологии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утепления плоских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крыш "По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профнастилу" или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"Инверсная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кровля";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Тепло-, водо- и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пароизоляционные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 и др.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26.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межпанельных и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компенсационных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швов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сквозняков, протечек,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промерзания,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продувания, образования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грибков;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стеновых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"Теплый шов";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Герметик,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теплоизоляционные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прокладки, мастика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др.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Энергосервис-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ная органи-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зация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за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F95CF6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 27.</w:t>
            </w:r>
          </w:p>
        </w:tc>
        <w:tc>
          <w:tcPr>
            <w:tcW w:w="2018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Гидрофобизация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стен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1) Уменьшение намокания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 промерзания стен;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стеновых       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Гидрофобизаторы на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кремнийорганичес-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кой или акриловой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основе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Энергосервис-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ная организа-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F95CF6" w:rsidRDefault="00F95CF6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F95CF6" w:rsidRDefault="00F95CF6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28.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Утепление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наружных стен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Уменьшение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промерзания стен;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стеновых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Технология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"Вентилируемый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фасад"; Реечные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направляющие,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изоляционные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материалы,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защитный слой,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обшивка и др.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Энергосервис-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ная организа-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ция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гражданско-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правовому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договору;     плата за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содержание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 ремонт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жилого      </w:t>
            </w:r>
          </w:p>
          <w:p w:rsidR="00AC1BDC" w:rsidRDefault="00AC1BDC" w:rsidP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помещения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III. Перечень мероприятий в отношении помещений индивидуального пользования в многоквартирном доме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Система горячего и холодного водоснабжения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29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смесителей и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душевых головок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или замена на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экономичные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модели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воды;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воды;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3) Экономия потребления</w:t>
            </w:r>
          </w:p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>воды в системе Г</w:t>
            </w:r>
            <w:r w:rsidR="00AC1BDC">
              <w:rPr>
                <w:sz w:val="12"/>
              </w:rPr>
              <w:t xml:space="preserve">ВС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Запчасти,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экономичные модели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     Система вентиляции      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30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или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воздушных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заслонок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Ликвидация утечек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тепла через систему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вентиляции;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Воздушные заслонки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 регулированием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проходного сечения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регулировка,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  <w:tr w:rsidR="00AC1BDC" w:rsidTr="00491113">
        <w:trPr>
          <w:trHeight w:val="140"/>
        </w:trPr>
        <w:tc>
          <w:tcPr>
            <w:tcW w:w="9396" w:type="dxa"/>
            <w:gridSpan w:val="7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                      Дверные и оконные конструкции                                      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</w:t>
            </w:r>
            <w:r w:rsidR="00AC1BDC">
              <w:rPr>
                <w:sz w:val="12"/>
              </w:rPr>
              <w:t>3</w:t>
            </w:r>
            <w:r>
              <w:rPr>
                <w:sz w:val="12"/>
              </w:rPr>
              <w:t>1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Установка  теплоотражающих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пленок на окна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Теплоотражающая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пленка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32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Установка низкоэмиссионных стекол на окна  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потерь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лучистой энергии через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окна; 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Низкоэмиссионные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стекла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33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Заделка и   уплотнение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оконных блоков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блоки;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Прокладки,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полиуретановая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пена и др. 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34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Замена оконных </w:t>
            </w:r>
            <w:r w:rsidR="00CF69D5">
              <w:rPr>
                <w:sz w:val="12"/>
              </w:rPr>
              <w:t>и</w:t>
            </w:r>
            <w:r>
              <w:rPr>
                <w:sz w:val="12"/>
              </w:rPr>
              <w:t xml:space="preserve"> балконных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блоков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Рациональное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использование тепловой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энергии;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службы окон и балконных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дверей          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стеклопакеты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>осмотр, ремонт</w:t>
            </w:r>
          </w:p>
        </w:tc>
      </w:tr>
      <w:tr w:rsidR="00AC1BDC" w:rsidTr="00491113">
        <w:trPr>
          <w:trHeight w:val="140"/>
        </w:trPr>
        <w:tc>
          <w:tcPr>
            <w:tcW w:w="432" w:type="dxa"/>
            <w:tcBorders>
              <w:top w:val="nil"/>
            </w:tcBorders>
          </w:tcPr>
          <w:p w:rsidR="00AC1BDC" w:rsidRDefault="00CF69D5" w:rsidP="00CF69D5">
            <w:pPr>
              <w:pStyle w:val="ConsPlusNonformat"/>
              <w:jc w:val="both"/>
            </w:pPr>
            <w:r>
              <w:rPr>
                <w:sz w:val="12"/>
              </w:rPr>
              <w:t xml:space="preserve"> 35</w:t>
            </w:r>
            <w:r w:rsidR="00AC1BDC">
              <w:rPr>
                <w:sz w:val="12"/>
              </w:rPr>
              <w:t>.</w:t>
            </w:r>
          </w:p>
        </w:tc>
        <w:tc>
          <w:tcPr>
            <w:tcW w:w="2018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Остекление балконов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лоджий         </w:t>
            </w:r>
          </w:p>
        </w:tc>
        <w:tc>
          <w:tcPr>
            <w:tcW w:w="185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1) Снижение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инфильтрации через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оконные и балконные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блоки;      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2) Повышение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термического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сопротивления оконных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конструкций; 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3) Увеличение срока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службы окон и   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балконных дверей       </w:t>
            </w:r>
          </w:p>
        </w:tc>
        <w:tc>
          <w:tcPr>
            <w:tcW w:w="1687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Современные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пластиковые и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алюминиевые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конструкции       </w:t>
            </w:r>
          </w:p>
        </w:tc>
        <w:tc>
          <w:tcPr>
            <w:tcW w:w="992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Управляющая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организация  </w:t>
            </w:r>
          </w:p>
        </w:tc>
        <w:tc>
          <w:tcPr>
            <w:tcW w:w="1134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плата по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отдельному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договору    </w:t>
            </w:r>
          </w:p>
        </w:tc>
        <w:tc>
          <w:tcPr>
            <w:tcW w:w="1276" w:type="dxa"/>
            <w:tcBorders>
              <w:top w:val="nil"/>
            </w:tcBorders>
          </w:tcPr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Периодический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осмотр, 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очистка,      </w:t>
            </w:r>
          </w:p>
          <w:p w:rsidR="00AC1BDC" w:rsidRDefault="00AC1BDC">
            <w:pPr>
              <w:pStyle w:val="ConsPlusNonformat"/>
              <w:jc w:val="both"/>
            </w:pPr>
            <w:r>
              <w:rPr>
                <w:sz w:val="12"/>
              </w:rPr>
              <w:t xml:space="preserve">ремонт        </w:t>
            </w:r>
          </w:p>
        </w:tc>
      </w:tr>
    </w:tbl>
    <w:p w:rsidR="00AB72DE" w:rsidRDefault="00AB72DE">
      <w:pPr>
        <w:pStyle w:val="ConsPlusNormal"/>
        <w:ind w:firstLine="540"/>
        <w:jc w:val="both"/>
      </w:pP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Примечания: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1. Применяемые сокращения: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ИТП - индивидуальный тепловой пункт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>ГВС - горячее водоснабжение</w:t>
      </w:r>
    </w:p>
    <w:p w:rsidR="00AB72DE" w:rsidRPr="006570A1" w:rsidRDefault="00AB72DE" w:rsidP="00DE1D3B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  <w:r w:rsidRPr="006570A1">
        <w:rPr>
          <w:rFonts w:ascii="Courier New" w:hAnsi="Courier New" w:cs="Courier New"/>
          <w:sz w:val="16"/>
          <w:szCs w:val="16"/>
        </w:rPr>
        <w:t xml:space="preserve">2. В соответствии с </w:t>
      </w:r>
      <w:hyperlink r:id="rId6" w:history="1">
        <w:r w:rsidRPr="006570A1">
          <w:rPr>
            <w:rFonts w:ascii="Courier New" w:hAnsi="Courier New" w:cs="Courier New"/>
            <w:sz w:val="16"/>
            <w:szCs w:val="16"/>
          </w:rPr>
          <w:t>частью 5 статьи 12</w:t>
        </w:r>
      </w:hyperlink>
      <w:r w:rsidRPr="006570A1">
        <w:rPr>
          <w:rFonts w:ascii="Courier New" w:hAnsi="Courier New" w:cs="Courier New"/>
          <w:sz w:val="16"/>
          <w:szCs w:val="16"/>
        </w:rP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="00DE1D3B" w:rsidRPr="006570A1">
        <w:rPr>
          <w:rFonts w:ascii="Courier New" w:hAnsi="Courier New" w:cs="Courier New"/>
          <w:sz w:val="16"/>
          <w:szCs w:val="16"/>
        </w:rPr>
        <w:t>данный перечень мероприятий необязател</w:t>
      </w:r>
      <w:r w:rsidR="00B33B8B" w:rsidRPr="006570A1">
        <w:rPr>
          <w:rFonts w:ascii="Courier New" w:hAnsi="Courier New" w:cs="Courier New"/>
          <w:sz w:val="16"/>
          <w:szCs w:val="16"/>
        </w:rPr>
        <w:t>ен</w:t>
      </w:r>
      <w:r w:rsidR="00DE1D3B" w:rsidRPr="006570A1">
        <w:rPr>
          <w:rFonts w:ascii="Courier New" w:hAnsi="Courier New" w:cs="Courier New"/>
          <w:sz w:val="16"/>
          <w:szCs w:val="16"/>
        </w:rPr>
        <w:t xml:space="preserve"> для проведения </w:t>
      </w:r>
      <w:r w:rsidRPr="006570A1">
        <w:rPr>
          <w:rFonts w:ascii="Courier New" w:hAnsi="Courier New" w:cs="Courier New"/>
          <w:sz w:val="16"/>
          <w:szCs w:val="16"/>
        </w:rPr>
        <w:t>их лицами, которым адресован</w:t>
      </w:r>
      <w:r w:rsidR="00DE1D3B" w:rsidRPr="006570A1">
        <w:rPr>
          <w:rFonts w:ascii="Courier New" w:hAnsi="Courier New" w:cs="Courier New"/>
          <w:sz w:val="16"/>
          <w:szCs w:val="16"/>
        </w:rPr>
        <w:t>.</w:t>
      </w:r>
    </w:p>
    <w:p w:rsidR="00AB72DE" w:rsidRPr="006570A1" w:rsidRDefault="00AB72DE" w:rsidP="00271703">
      <w:pPr>
        <w:pStyle w:val="ConsPlusNormal"/>
        <w:jc w:val="both"/>
        <w:rPr>
          <w:rFonts w:ascii="Courier New" w:hAnsi="Courier New" w:cs="Courier New"/>
          <w:sz w:val="16"/>
          <w:szCs w:val="16"/>
        </w:rPr>
      </w:pPr>
    </w:p>
    <w:p w:rsidR="00AB623A" w:rsidRPr="006570A1" w:rsidRDefault="00AB623A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B33B8B" w:rsidRDefault="00B33B8B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6570A1" w:rsidRDefault="006570A1" w:rsidP="00AB623A">
      <w:pPr>
        <w:jc w:val="right"/>
        <w:rPr>
          <w:rFonts w:ascii="Courier New" w:hAnsi="Courier New" w:cs="Courier New"/>
          <w:sz w:val="16"/>
          <w:szCs w:val="16"/>
        </w:rPr>
      </w:pPr>
    </w:p>
    <w:p w:rsidR="00C47260" w:rsidRPr="006570A1" w:rsidRDefault="00AB623A" w:rsidP="00031563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6570A1">
        <w:rPr>
          <w:rFonts w:ascii="Courier New" w:hAnsi="Courier New" w:cs="Courier New"/>
          <w:b/>
          <w:sz w:val="16"/>
          <w:szCs w:val="16"/>
        </w:rPr>
        <w:t>Ад</w:t>
      </w:r>
      <w:bookmarkStart w:id="2" w:name="_GoBack"/>
      <w:bookmarkEnd w:id="2"/>
      <w:r w:rsidRPr="006570A1">
        <w:rPr>
          <w:rFonts w:ascii="Courier New" w:hAnsi="Courier New" w:cs="Courier New"/>
          <w:b/>
          <w:sz w:val="16"/>
          <w:szCs w:val="16"/>
        </w:rPr>
        <w:t>министрация АО «Тепловая сервисная компания»</w:t>
      </w:r>
    </w:p>
    <w:sectPr w:rsidR="00C47260" w:rsidRPr="006570A1" w:rsidSect="004F0D26">
      <w:footerReference w:type="default" r:id="rId7"/>
      <w:pgSz w:w="11906" w:h="16838"/>
      <w:pgMar w:top="624" w:right="851" w:bottom="680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3A" w:rsidRDefault="00AB623A" w:rsidP="00AB623A">
      <w:r>
        <w:separator/>
      </w:r>
    </w:p>
  </w:endnote>
  <w:endnote w:type="continuationSeparator" w:id="0">
    <w:p w:rsidR="00AB623A" w:rsidRDefault="00AB623A" w:rsidP="00AB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10344"/>
      <w:docPartObj>
        <w:docPartGallery w:val="Page Numbers (Bottom of Page)"/>
        <w:docPartUnique/>
      </w:docPartObj>
    </w:sdtPr>
    <w:sdtEndPr/>
    <w:sdtContent>
      <w:p w:rsidR="00AB623A" w:rsidRDefault="0003156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623A" w:rsidRDefault="00AB62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3A" w:rsidRDefault="00AB623A" w:rsidP="00AB623A">
      <w:r>
        <w:separator/>
      </w:r>
    </w:p>
  </w:footnote>
  <w:footnote w:type="continuationSeparator" w:id="0">
    <w:p w:rsidR="00AB623A" w:rsidRDefault="00AB623A" w:rsidP="00AB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2DE"/>
    <w:rsid w:val="00031563"/>
    <w:rsid w:val="000516CD"/>
    <w:rsid w:val="000708BC"/>
    <w:rsid w:val="000766A0"/>
    <w:rsid w:val="00092AA2"/>
    <w:rsid w:val="000A3B4F"/>
    <w:rsid w:val="000B0333"/>
    <w:rsid w:val="000D0AD0"/>
    <w:rsid w:val="000E2DFB"/>
    <w:rsid w:val="00146258"/>
    <w:rsid w:val="0016351B"/>
    <w:rsid w:val="001649FD"/>
    <w:rsid w:val="00181FFC"/>
    <w:rsid w:val="001970D0"/>
    <w:rsid w:val="001E6F5C"/>
    <w:rsid w:val="0020498F"/>
    <w:rsid w:val="00216E61"/>
    <w:rsid w:val="00226261"/>
    <w:rsid w:val="002268BA"/>
    <w:rsid w:val="00243EFD"/>
    <w:rsid w:val="00271703"/>
    <w:rsid w:val="00290A05"/>
    <w:rsid w:val="00294994"/>
    <w:rsid w:val="002A382A"/>
    <w:rsid w:val="002E697D"/>
    <w:rsid w:val="00316567"/>
    <w:rsid w:val="003276FB"/>
    <w:rsid w:val="00340300"/>
    <w:rsid w:val="0035429C"/>
    <w:rsid w:val="00355BDE"/>
    <w:rsid w:val="00371F22"/>
    <w:rsid w:val="003A5D2A"/>
    <w:rsid w:val="003C746A"/>
    <w:rsid w:val="003C7661"/>
    <w:rsid w:val="003E5EEC"/>
    <w:rsid w:val="00491113"/>
    <w:rsid w:val="004D1C02"/>
    <w:rsid w:val="004F0D26"/>
    <w:rsid w:val="00555912"/>
    <w:rsid w:val="0058016F"/>
    <w:rsid w:val="005837C9"/>
    <w:rsid w:val="005F5608"/>
    <w:rsid w:val="005F5613"/>
    <w:rsid w:val="00623804"/>
    <w:rsid w:val="00627685"/>
    <w:rsid w:val="006570A1"/>
    <w:rsid w:val="006578E3"/>
    <w:rsid w:val="00663FBC"/>
    <w:rsid w:val="0069219D"/>
    <w:rsid w:val="006F643C"/>
    <w:rsid w:val="00712A1A"/>
    <w:rsid w:val="00727B91"/>
    <w:rsid w:val="00773F4E"/>
    <w:rsid w:val="007B003A"/>
    <w:rsid w:val="007E23E8"/>
    <w:rsid w:val="007F06B3"/>
    <w:rsid w:val="00804857"/>
    <w:rsid w:val="00816616"/>
    <w:rsid w:val="00884CBC"/>
    <w:rsid w:val="0094196B"/>
    <w:rsid w:val="0094327A"/>
    <w:rsid w:val="0098263B"/>
    <w:rsid w:val="00990D04"/>
    <w:rsid w:val="009A232E"/>
    <w:rsid w:val="009F5B4C"/>
    <w:rsid w:val="009F675C"/>
    <w:rsid w:val="00A14E6B"/>
    <w:rsid w:val="00A17098"/>
    <w:rsid w:val="00A433BE"/>
    <w:rsid w:val="00A9707F"/>
    <w:rsid w:val="00AB623A"/>
    <w:rsid w:val="00AB72DE"/>
    <w:rsid w:val="00AC1BDC"/>
    <w:rsid w:val="00AC4460"/>
    <w:rsid w:val="00AC6CEC"/>
    <w:rsid w:val="00B33B8B"/>
    <w:rsid w:val="00B756B0"/>
    <w:rsid w:val="00BA4B4C"/>
    <w:rsid w:val="00BA64E2"/>
    <w:rsid w:val="00BB20AA"/>
    <w:rsid w:val="00BB72CF"/>
    <w:rsid w:val="00BC4BF0"/>
    <w:rsid w:val="00BD3E15"/>
    <w:rsid w:val="00BE6631"/>
    <w:rsid w:val="00BF02D2"/>
    <w:rsid w:val="00C02BA8"/>
    <w:rsid w:val="00C47260"/>
    <w:rsid w:val="00C72B6E"/>
    <w:rsid w:val="00C75707"/>
    <w:rsid w:val="00C7679A"/>
    <w:rsid w:val="00C91928"/>
    <w:rsid w:val="00CB1DE4"/>
    <w:rsid w:val="00CD1ACF"/>
    <w:rsid w:val="00CD4B44"/>
    <w:rsid w:val="00CF69D5"/>
    <w:rsid w:val="00D44962"/>
    <w:rsid w:val="00D63762"/>
    <w:rsid w:val="00D63E22"/>
    <w:rsid w:val="00D70103"/>
    <w:rsid w:val="00D87CFE"/>
    <w:rsid w:val="00DD5C5B"/>
    <w:rsid w:val="00DE1D3B"/>
    <w:rsid w:val="00DE6892"/>
    <w:rsid w:val="00DF2AE2"/>
    <w:rsid w:val="00DF42D9"/>
    <w:rsid w:val="00E21B3D"/>
    <w:rsid w:val="00E3520B"/>
    <w:rsid w:val="00E47587"/>
    <w:rsid w:val="00E9089A"/>
    <w:rsid w:val="00ED6C2C"/>
    <w:rsid w:val="00EE0164"/>
    <w:rsid w:val="00F00757"/>
    <w:rsid w:val="00F4538F"/>
    <w:rsid w:val="00F80584"/>
    <w:rsid w:val="00F95CF6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7863785C-7B8C-438F-8158-02F584D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2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2D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72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2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72DE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62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23A"/>
  </w:style>
  <w:style w:type="paragraph" w:styleId="a5">
    <w:name w:val="footer"/>
    <w:basedOn w:val="a"/>
    <w:link w:val="a6"/>
    <w:uiPriority w:val="99"/>
    <w:unhideWhenUsed/>
    <w:rsid w:val="00AB62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23A"/>
  </w:style>
  <w:style w:type="character" w:styleId="a7">
    <w:name w:val="Hyperlink"/>
    <w:basedOn w:val="a0"/>
    <w:uiPriority w:val="99"/>
    <w:unhideWhenUsed/>
    <w:rsid w:val="00F80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AF7D66F3AC20465462453616B7066E4D1EACF3A41AF19B4921FE386460087A89A37E40042E213h97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4</cp:revision>
  <cp:lastPrinted>2016-03-11T08:05:00Z</cp:lastPrinted>
  <dcterms:created xsi:type="dcterms:W3CDTF">2019-08-19T08:44:00Z</dcterms:created>
  <dcterms:modified xsi:type="dcterms:W3CDTF">2020-03-31T09:50:00Z</dcterms:modified>
</cp:coreProperties>
</file>